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2459" w14:textId="1B56989F" w:rsidR="005476C5" w:rsidRDefault="00E81253">
      <w:pPr>
        <w:rPr>
          <w:b/>
          <w:bCs/>
          <w:lang w:val="en-US"/>
        </w:rPr>
      </w:pPr>
      <w:r w:rsidRPr="00E81253">
        <w:rPr>
          <w:b/>
          <w:bCs/>
          <w:lang w:val="en-US"/>
        </w:rPr>
        <w:t xml:space="preserve">Services for Own Arrangements prepared by Margaret Roe </w:t>
      </w:r>
    </w:p>
    <w:p w14:paraId="321E6760" w14:textId="7B418191" w:rsidR="00E81253" w:rsidRDefault="00E81253">
      <w:pPr>
        <w:rPr>
          <w:lang w:val="en-US"/>
        </w:rPr>
      </w:pPr>
      <w:r>
        <w:rPr>
          <w:lang w:val="en-US"/>
        </w:rPr>
        <w:t xml:space="preserve">These services have been based on Women of the Bible telling their stories, using the </w:t>
      </w:r>
      <w:r w:rsidRPr="00E81253">
        <w:rPr>
          <w:lang w:val="en-US"/>
        </w:rPr>
        <w:t xml:space="preserve">reflections in my books. </w:t>
      </w:r>
    </w:p>
    <w:p w14:paraId="05287363" w14:textId="3ED2D677" w:rsidR="00E81253" w:rsidRDefault="00E81253">
      <w:pPr>
        <w:rPr>
          <w:lang w:val="en-US"/>
        </w:rPr>
      </w:pPr>
      <w:r>
        <w:rPr>
          <w:lang w:val="en-US"/>
        </w:rPr>
        <w:t xml:space="preserve">Each </w:t>
      </w:r>
      <w:r w:rsidR="00143F0C">
        <w:rPr>
          <w:lang w:val="en-US"/>
        </w:rPr>
        <w:t xml:space="preserve">service </w:t>
      </w:r>
      <w:r>
        <w:rPr>
          <w:lang w:val="en-US"/>
        </w:rPr>
        <w:t xml:space="preserve">uses three or four reflections, with </w:t>
      </w:r>
      <w:r w:rsidR="00B96C45">
        <w:rPr>
          <w:lang w:val="en-US"/>
        </w:rPr>
        <w:t xml:space="preserve">brief </w:t>
      </w:r>
      <w:r>
        <w:rPr>
          <w:lang w:val="en-US"/>
        </w:rPr>
        <w:t>introductions w</w:t>
      </w:r>
      <w:r w:rsidR="00B96C45">
        <w:rPr>
          <w:lang w:val="en-US"/>
        </w:rPr>
        <w:t xml:space="preserve">ith </w:t>
      </w:r>
      <w:r>
        <w:rPr>
          <w:lang w:val="en-US"/>
        </w:rPr>
        <w:t>some helpful background and s</w:t>
      </w:r>
      <w:r w:rsidR="00B96C45">
        <w:rPr>
          <w:lang w:val="en-US"/>
        </w:rPr>
        <w:t xml:space="preserve">hort </w:t>
      </w:r>
      <w:r>
        <w:rPr>
          <w:lang w:val="en-US"/>
        </w:rPr>
        <w:t xml:space="preserve">comments after the reflections often posing some questions for further thought. </w:t>
      </w:r>
    </w:p>
    <w:p w14:paraId="0078000A" w14:textId="685CEB1A" w:rsidR="00E81253" w:rsidRDefault="00E81253">
      <w:pPr>
        <w:rPr>
          <w:lang w:val="en-US"/>
        </w:rPr>
      </w:pPr>
      <w:r>
        <w:rPr>
          <w:lang w:val="en-US"/>
        </w:rPr>
        <w:t xml:space="preserve">Hymns and prayers are included, giving </w:t>
      </w:r>
      <w:proofErr w:type="gramStart"/>
      <w:r>
        <w:rPr>
          <w:lang w:val="en-US"/>
        </w:rPr>
        <w:t>a complete</w:t>
      </w:r>
      <w:proofErr w:type="gramEnd"/>
      <w:r>
        <w:rPr>
          <w:lang w:val="en-US"/>
        </w:rPr>
        <w:t xml:space="preserve"> service. </w:t>
      </w:r>
    </w:p>
    <w:p w14:paraId="4D4AF90F" w14:textId="33D3F19D" w:rsidR="00E81253" w:rsidRDefault="00E81253">
      <w:pPr>
        <w:rPr>
          <w:lang w:val="en-US"/>
        </w:rPr>
      </w:pPr>
      <w:r>
        <w:rPr>
          <w:lang w:val="en-US"/>
        </w:rPr>
        <w:t xml:space="preserve">Five hymns are selected for each service from Singing the </w:t>
      </w:r>
      <w:proofErr w:type="gramStart"/>
      <w:r>
        <w:rPr>
          <w:lang w:val="en-US"/>
        </w:rPr>
        <w:t>Faith</w:t>
      </w:r>
      <w:proofErr w:type="gramEnd"/>
      <w:r>
        <w:rPr>
          <w:lang w:val="en-US"/>
        </w:rPr>
        <w:t xml:space="preserve"> but most can also be found in Songs of Fellowship and/or Mission Praise. </w:t>
      </w:r>
      <w:proofErr w:type="gramStart"/>
      <w:r>
        <w:rPr>
          <w:lang w:val="en-US"/>
        </w:rPr>
        <w:t>Usually</w:t>
      </w:r>
      <w:proofErr w:type="gramEnd"/>
      <w:r>
        <w:rPr>
          <w:lang w:val="en-US"/>
        </w:rPr>
        <w:t xml:space="preserve"> a choice of two is given, </w:t>
      </w:r>
      <w:r w:rsidR="004C79A7">
        <w:rPr>
          <w:lang w:val="en-US"/>
        </w:rPr>
        <w:t xml:space="preserve">recognising </w:t>
      </w:r>
      <w:r>
        <w:rPr>
          <w:lang w:val="en-US"/>
        </w:rPr>
        <w:t>that churches have their own preferences as to the style of hymn/worship song. I have tried to choose hymns that reflect the theme of the service and their place in the service but please feel free to choose other hymns to suit your congregation.</w:t>
      </w:r>
    </w:p>
    <w:p w14:paraId="5DBE5431" w14:textId="44FB77E1" w:rsidR="00E81253" w:rsidRDefault="00E81253">
      <w:pPr>
        <w:rPr>
          <w:lang w:val="en-US"/>
        </w:rPr>
      </w:pPr>
      <w:r>
        <w:rPr>
          <w:lang w:val="en-US"/>
        </w:rPr>
        <w:t>There is a Call to Worship and two prayers, the opening one of Praise and Confession and the second Prayers of intercession. There are sometimes space</w:t>
      </w:r>
      <w:r w:rsidR="00B96C45">
        <w:rPr>
          <w:lang w:val="en-US"/>
        </w:rPr>
        <w:t>s</w:t>
      </w:r>
      <w:r>
        <w:rPr>
          <w:lang w:val="en-US"/>
        </w:rPr>
        <w:t xml:space="preserve"> in the prayers of intercession for the leader to add prayers relevant to events that are happening in the world or to members of the church family. </w:t>
      </w:r>
      <w:r w:rsidR="00B83735">
        <w:rPr>
          <w:lang w:val="en-US"/>
        </w:rPr>
        <w:t xml:space="preserve">Please feel free to </w:t>
      </w:r>
      <w:proofErr w:type="gramStart"/>
      <w:r w:rsidR="005F4705">
        <w:rPr>
          <w:lang w:val="en-US"/>
        </w:rPr>
        <w:t>adapt</w:t>
      </w:r>
      <w:proofErr w:type="gramEnd"/>
      <w:r w:rsidR="00B83735">
        <w:rPr>
          <w:lang w:val="en-US"/>
        </w:rPr>
        <w:t xml:space="preserve"> the prayers</w:t>
      </w:r>
      <w:r w:rsidR="005F4705">
        <w:rPr>
          <w:lang w:val="en-US"/>
        </w:rPr>
        <w:t xml:space="preserve">. </w:t>
      </w:r>
      <w:r w:rsidR="00B83735">
        <w:rPr>
          <w:lang w:val="en-US"/>
        </w:rPr>
        <w:t xml:space="preserve"> </w:t>
      </w:r>
    </w:p>
    <w:p w14:paraId="7F09652D" w14:textId="3EAD8595" w:rsidR="00B75FC0" w:rsidRDefault="00B75FC0">
      <w:pPr>
        <w:rPr>
          <w:lang w:val="en-US"/>
        </w:rPr>
      </w:pPr>
      <w:r>
        <w:rPr>
          <w:lang w:val="en-US"/>
        </w:rPr>
        <w:t xml:space="preserve">I suggest that one person leads the service, announcing hymns, leading the </w:t>
      </w:r>
      <w:r w:rsidR="00E96DE4">
        <w:rPr>
          <w:lang w:val="en-US"/>
        </w:rPr>
        <w:t>prayers</w:t>
      </w:r>
      <w:r>
        <w:rPr>
          <w:lang w:val="en-US"/>
        </w:rPr>
        <w:t xml:space="preserve"> and </w:t>
      </w:r>
      <w:r w:rsidR="00E96DE4">
        <w:rPr>
          <w:lang w:val="en-US"/>
        </w:rPr>
        <w:t xml:space="preserve">the introduction and the comments, whilst other readers could do the reflections and the Bible readings. </w:t>
      </w:r>
      <w:r>
        <w:rPr>
          <w:lang w:val="en-US"/>
        </w:rPr>
        <w:t xml:space="preserve"> </w:t>
      </w:r>
    </w:p>
    <w:p w14:paraId="610075FC" w14:textId="66E499CD" w:rsidR="00B96C45" w:rsidRDefault="00B96C45">
      <w:pPr>
        <w:rPr>
          <w:lang w:val="en-US"/>
        </w:rPr>
      </w:pPr>
      <w:r>
        <w:rPr>
          <w:lang w:val="en-US"/>
        </w:rPr>
        <w:t xml:space="preserve">I hope you enjoy using the services and that your congregations find them helpful. </w:t>
      </w:r>
    </w:p>
    <w:p w14:paraId="2AC44ECD" w14:textId="0616BED0" w:rsidR="00B96C45" w:rsidRDefault="00B96C45">
      <w:pPr>
        <w:rPr>
          <w:lang w:val="en-US"/>
        </w:rPr>
      </w:pPr>
      <w:r>
        <w:rPr>
          <w:lang w:val="en-US"/>
        </w:rPr>
        <w:t xml:space="preserve">Any suggestions for improvements are welcome, particularly modern worship songs which fit in with the themes. </w:t>
      </w:r>
    </w:p>
    <w:p w14:paraId="520878FE" w14:textId="5195937D" w:rsidR="00B96C45" w:rsidRDefault="00B96C45">
      <w:pPr>
        <w:rPr>
          <w:lang w:val="en-US"/>
        </w:rPr>
      </w:pPr>
      <w:r>
        <w:rPr>
          <w:lang w:val="en-US"/>
        </w:rPr>
        <w:t xml:space="preserve">Services </w:t>
      </w:r>
      <w:r w:rsidR="00A83E9D">
        <w:rPr>
          <w:lang w:val="en-US"/>
        </w:rPr>
        <w:t>to be provided</w:t>
      </w:r>
      <w:r>
        <w:rPr>
          <w:lang w:val="en-US"/>
        </w:rPr>
        <w:t xml:space="preserve">. The first </w:t>
      </w:r>
      <w:r w:rsidR="00C93011">
        <w:rPr>
          <w:lang w:val="en-US"/>
        </w:rPr>
        <w:t xml:space="preserve">four </w:t>
      </w:r>
      <w:r>
        <w:rPr>
          <w:lang w:val="en-US"/>
        </w:rPr>
        <w:t xml:space="preserve">are currently available. </w:t>
      </w:r>
    </w:p>
    <w:p w14:paraId="4EC44489" w14:textId="77777777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Sarah and Hagar </w:t>
      </w:r>
    </w:p>
    <w:p w14:paraId="5A86154F" w14:textId="77777777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>Rebekah (and Deborah)</w:t>
      </w:r>
    </w:p>
    <w:p w14:paraId="64EC53DC" w14:textId="77777777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Rachel and Leah </w:t>
      </w:r>
    </w:p>
    <w:p w14:paraId="595A08CB" w14:textId="77777777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Birth of Moses – midwife, Miriam and Pharoah’s daughter </w:t>
      </w:r>
    </w:p>
    <w:p w14:paraId="73063D3F" w14:textId="77777777" w:rsidR="00A9699A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Ruth </w:t>
      </w:r>
    </w:p>
    <w:p w14:paraId="017A5996" w14:textId="48DB0D3B" w:rsidR="00B96C45" w:rsidRPr="00B96C45" w:rsidRDefault="00EE4F0F" w:rsidP="00B96C45">
      <w:pPr>
        <w:numPr>
          <w:ilvl w:val="0"/>
          <w:numId w:val="1"/>
        </w:numPr>
        <w:spacing w:after="0" w:line="240" w:lineRule="auto"/>
        <w:contextualSpacing/>
      </w:pPr>
      <w:r>
        <w:t xml:space="preserve">Naomi  </w:t>
      </w:r>
      <w:r w:rsidR="00B96C45" w:rsidRPr="00B96C45">
        <w:t xml:space="preserve"> </w:t>
      </w:r>
    </w:p>
    <w:p w14:paraId="4DCB7AE0" w14:textId="77777777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David’s wives </w:t>
      </w:r>
    </w:p>
    <w:p w14:paraId="1235C3BD" w14:textId="46A0C1CE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Esther (2 </w:t>
      </w:r>
      <w:r w:rsidR="0022738A">
        <w:t>services</w:t>
      </w:r>
      <w:r w:rsidRPr="00B96C45">
        <w:t xml:space="preserve">) </w:t>
      </w:r>
    </w:p>
    <w:p w14:paraId="33A2D8DE" w14:textId="78E56239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Rhoda (and Mary, </w:t>
      </w:r>
      <w:r w:rsidR="006323B8">
        <w:t>m</w:t>
      </w:r>
      <w:r w:rsidRPr="00B96C45">
        <w:t xml:space="preserve">other of John Mark) </w:t>
      </w:r>
    </w:p>
    <w:p w14:paraId="096680C3" w14:textId="529E2D52" w:rsidR="00B96C45" w:rsidRP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Lydia and slave girl </w:t>
      </w:r>
    </w:p>
    <w:p w14:paraId="3C667096" w14:textId="77777777" w:rsid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 w:rsidRPr="00B96C45">
        <w:t xml:space="preserve">Dorcas </w:t>
      </w:r>
    </w:p>
    <w:p w14:paraId="5C4CDBE4" w14:textId="51028BC6" w:rsidR="00B96C45" w:rsidRDefault="00B96C45" w:rsidP="00B96C45">
      <w:pPr>
        <w:numPr>
          <w:ilvl w:val="0"/>
          <w:numId w:val="1"/>
        </w:numPr>
        <w:spacing w:after="0" w:line="240" w:lineRule="auto"/>
        <w:contextualSpacing/>
      </w:pPr>
      <w:r>
        <w:t xml:space="preserve">Timothy </w:t>
      </w:r>
    </w:p>
    <w:p w14:paraId="3D006454" w14:textId="77777777" w:rsidR="00C774F4" w:rsidRDefault="00C774F4" w:rsidP="00C774F4">
      <w:pPr>
        <w:spacing w:after="0" w:line="240" w:lineRule="auto"/>
        <w:contextualSpacing/>
      </w:pPr>
    </w:p>
    <w:p w14:paraId="042C1378" w14:textId="1F45C4DE" w:rsidR="00C774F4" w:rsidRPr="00B96C45" w:rsidRDefault="00C774F4" w:rsidP="00C774F4">
      <w:pPr>
        <w:spacing w:after="0" w:line="240" w:lineRule="auto"/>
        <w:contextualSpacing/>
      </w:pPr>
      <w:r>
        <w:t xml:space="preserve">Please contact Margaret </w:t>
      </w:r>
      <w:hyperlink r:id="rId5" w:history="1">
        <w:r w:rsidR="00581BB9">
          <w:rPr>
            <w:rStyle w:val="Hyperlink"/>
          </w:rPr>
          <w:t>m</w:t>
        </w:r>
        <w:r w:rsidR="00581BB9" w:rsidRPr="00956B1E">
          <w:rPr>
            <w:rStyle w:val="Hyperlink"/>
          </w:rPr>
          <w:t>argaret.roe@metho</w:t>
        </w:r>
        <w:r w:rsidR="00581BB9">
          <w:rPr>
            <w:rStyle w:val="Hyperlink"/>
          </w:rPr>
          <w:t>d</w:t>
        </w:r>
        <w:r w:rsidR="00581BB9" w:rsidRPr="00956B1E">
          <w:rPr>
            <w:rStyle w:val="Hyperlink"/>
          </w:rPr>
          <w:t>ist.org,uk</w:t>
        </w:r>
      </w:hyperlink>
      <w:r w:rsidR="00581BB9">
        <w:t xml:space="preserve"> </w:t>
      </w:r>
      <w:r w:rsidR="00C93011">
        <w:t xml:space="preserve">for further details or if you unable to download them from the website. </w:t>
      </w:r>
      <w:r w:rsidR="00581BB9">
        <w:t xml:space="preserve"> </w:t>
      </w:r>
    </w:p>
    <w:p w14:paraId="40ADC143" w14:textId="621C7B54" w:rsidR="00E81253" w:rsidRPr="00E81253" w:rsidRDefault="00E81253">
      <w:pPr>
        <w:rPr>
          <w:b/>
          <w:bCs/>
          <w:lang w:val="en-US"/>
        </w:rPr>
      </w:pPr>
    </w:p>
    <w:sectPr w:rsidR="00E81253" w:rsidRPr="00E81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45D4"/>
    <w:multiLevelType w:val="hybridMultilevel"/>
    <w:tmpl w:val="A622F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4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53"/>
    <w:rsid w:val="00050055"/>
    <w:rsid w:val="000F2FB1"/>
    <w:rsid w:val="00143F0C"/>
    <w:rsid w:val="00153706"/>
    <w:rsid w:val="0022738A"/>
    <w:rsid w:val="002D1136"/>
    <w:rsid w:val="004654E7"/>
    <w:rsid w:val="004C79A7"/>
    <w:rsid w:val="005476C5"/>
    <w:rsid w:val="00581BB9"/>
    <w:rsid w:val="005F4705"/>
    <w:rsid w:val="006323B8"/>
    <w:rsid w:val="008C7B7F"/>
    <w:rsid w:val="00A67100"/>
    <w:rsid w:val="00A83E9D"/>
    <w:rsid w:val="00A9699A"/>
    <w:rsid w:val="00B75FC0"/>
    <w:rsid w:val="00B83735"/>
    <w:rsid w:val="00B96C45"/>
    <w:rsid w:val="00BE323B"/>
    <w:rsid w:val="00BF50A5"/>
    <w:rsid w:val="00C774F4"/>
    <w:rsid w:val="00C93011"/>
    <w:rsid w:val="00E315D3"/>
    <w:rsid w:val="00E81253"/>
    <w:rsid w:val="00E96DE4"/>
    <w:rsid w:val="00EE4F0F"/>
    <w:rsid w:val="00F34BB2"/>
    <w:rsid w:val="00F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18D1"/>
  <w15:chartTrackingRefBased/>
  <w15:docId w15:val="{C3D6725C-1ADF-4AD8-B408-321FBCA6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aret.roe@methdoist.org,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Roe</dc:creator>
  <cp:keywords/>
  <dc:description/>
  <cp:lastModifiedBy>Margaret Roe</cp:lastModifiedBy>
  <cp:revision>19</cp:revision>
  <dcterms:created xsi:type="dcterms:W3CDTF">2025-01-13T17:23:00Z</dcterms:created>
  <dcterms:modified xsi:type="dcterms:W3CDTF">2025-08-20T14:02:00Z</dcterms:modified>
</cp:coreProperties>
</file>